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package.core-properties+xml" PartName="/docProps/core.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Types>
</file>

<file path=_rels/.rels><?xml version="1.0" encoding="UTF-8" standalone="yes"?><Relationships xmlns="http://schemas.openxmlformats.org/package/2006/relationships"><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ndara" w:cs="Candara" w:eastAsia="Candara" w:hAnsi="Candara"/>
          <w:b w:val="1"/>
          <w:color w:val="ff0000"/>
          <w:sz w:val="24"/>
          <w:szCs w:val="24"/>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-457199</wp:posOffset>
            </wp:positionH>
            <wp:positionV relativeFrom="paragraph">
              <wp:posOffset>-591184</wp:posOffset>
            </wp:positionV>
            <wp:extent cx="7543800" cy="1095375"/>
            <wp:effectExtent b="0" l="0" r="0" t="0"/>
            <wp:wrapNone/>
            <wp:docPr id="2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7543800" cy="1095375"/>
                    </a:xfrm>
                    <a:prstGeom prst="rect"/>
                    <a:ln/>
                  </pic:spPr>
                </pic:pic>
              </a:graphicData>
            </a:graphic>
          </wp:anchor>
        </w:drawing>
      </w:r>
    </w:p>
    <w:p w:rsidR="00000000" w:rsidDel="00000000" w:rsidP="00000000" w:rsidRDefault="00000000" w:rsidRPr="00000000" w14:paraId="00000002">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3">
      <w:pPr>
        <w:rPr>
          <w:rFonts w:ascii="Candara" w:cs="Candara" w:eastAsia="Candara" w:hAnsi="Candara"/>
          <w:b w:val="1"/>
          <w:color w:val="ff0000"/>
          <w:sz w:val="24"/>
          <w:szCs w:val="24"/>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-180974</wp:posOffset>
                </wp:positionH>
                <wp:positionV relativeFrom="paragraph">
                  <wp:posOffset>127635</wp:posOffset>
                </wp:positionV>
                <wp:extent cx="7086600" cy="561975"/>
                <wp:effectExtent b="28575" l="0" r="19050" t="0"/>
                <wp:wrapNone/>
                <wp:docPr id="21" name=""/>
                <a:graphic>
                  <a:graphicData uri="http://schemas.microsoft.com/office/word/2010/wordprocessingShape">
                    <wps:wsp>
                      <wps:cNvSpPr txBox="1"/>
                      <wps:spPr>
                        <a:xfrm>
                          <a:off x="0" y="0"/>
                          <a:ext cx="7086600" cy="561975"/>
                        </a:xfrm>
                        <a:prstGeom prst="rect">
                          <a:avLst/>
                        </a:prstGeom>
                        <a:solidFill>
                          <a:schemeClr val="lt1"/>
                        </a:solidFill>
                        <a:ln w="6350">
                          <a:solidFill>
                            <a:prstClr val="black"/>
                          </a:solidFill>
                        </a:ln>
                      </wps:spPr>
                      <wps:txbx>
                        <w:txbxContent>
                          <w:p w:rsidR="00DB7060" w:rsidDel="00000000" w:rsidP="00826543" w:rsidRDefault="00DB7060" w:rsidRPr="00000000">
                            <w:pPr>
                              <w:pStyle w:val="BodyText2"/>
                              <w:jc w:val="center"/>
                              <w:rPr>
                                <w:rFonts w:ascii="Candara" w:hAnsi="Candara" w:cstheme="minorHAnsi"/>
                                <w:b w:val="1"/>
                                <w:color w:val="ff0000"/>
                                <w:sz w:val="28"/>
                                <w:szCs w:val="28"/>
                              </w:rPr>
                            </w:pPr>
                            <w:r w:rsidDel="00000000" w:rsidR="00000000" w:rsidRPr="001718D6">
                              <w:rPr>
                                <w:rFonts w:ascii="Candara" w:hAnsi="Candara" w:cstheme="minorHAnsi"/>
                                <w:b w:val="1"/>
                                <w:color w:val="ff0000"/>
                                <w:sz w:val="28"/>
                                <w:szCs w:val="28"/>
                              </w:rPr>
                              <w:t>Weekly N</w:t>
                            </w:r>
                            <w:r w:rsidDel="00000000" w:rsidR="00000000" w:rsidRPr="00000000">
                              <w:rPr>
                                <w:rFonts w:ascii="Candara" w:hAnsi="Candara" w:cstheme="minorHAnsi"/>
                                <w:b w:val="1"/>
                                <w:color w:val="ff0000"/>
                                <w:sz w:val="28"/>
                                <w:szCs w:val="28"/>
                              </w:rPr>
                              <w:t>ewsletter for week beginning 3</w:t>
                            </w:r>
                            <w:r w:rsidDel="00000000" w:rsidR="00000000" w:rsidRPr="002B1345">
                              <w:rPr>
                                <w:rFonts w:ascii="Candara" w:hAnsi="Candara" w:cstheme="minorHAnsi"/>
                                <w:b w:val="1"/>
                                <w:color w:val="ff0000"/>
                                <w:sz w:val="28"/>
                                <w:szCs w:val="28"/>
                                <w:vertAlign w:val="superscript"/>
                              </w:rPr>
                              <w:t>rd</w:t>
                            </w:r>
                            <w:r w:rsidDel="00000000" w:rsidR="00000000" w:rsidRPr="00000000">
                              <w:rPr>
                                <w:rFonts w:ascii="Candara" w:hAnsi="Candara" w:cstheme="minorHAnsi"/>
                                <w:b w:val="1"/>
                                <w:color w:val="ff0000"/>
                                <w:sz w:val="28"/>
                                <w:szCs w:val="28"/>
                              </w:rPr>
                              <w:t xml:space="preserve"> June 2019</w:t>
                            </w:r>
                          </w:p>
                          <w:p w:rsidR="00DB7060" w:rsidDel="00000000" w:rsidP="00826543" w:rsidRDefault="00DB7060" w:rsidRPr="00000000">
                            <w:pPr>
                              <w:pStyle w:val="BodyText2"/>
                              <w:jc w:val="center"/>
                              <w:rPr>
                                <w:rFonts w:ascii="Candara" w:hAnsi="Candara" w:cstheme="minorHAnsi"/>
                                <w:b w:val="1"/>
                                <w:color w:val="ff0000"/>
                                <w:sz w:val="28"/>
                                <w:szCs w:val="28"/>
                              </w:rPr>
                            </w:pPr>
                            <w:r w:rsidDel="00000000" w:rsidR="00000000" w:rsidRPr="00000000">
                              <w:rPr>
                                <w:rFonts w:ascii="Candara" w:hAnsi="Candara" w:cstheme="minorHAnsi"/>
                                <w:b w:val="1"/>
                                <w:color w:val="ff0000"/>
                                <w:sz w:val="28"/>
                                <w:szCs w:val="28"/>
                              </w:rPr>
                              <w:t xml:space="preserve">Statement to </w:t>
                            </w:r>
                            <w:proofErr w:type="gramStart"/>
                            <w:r w:rsidDel="00000000" w:rsidR="00000000" w:rsidRPr="00000000">
                              <w:rPr>
                                <w:rFonts w:ascii="Candara" w:hAnsi="Candara" w:cstheme="minorHAnsi"/>
                                <w:b w:val="1"/>
                                <w:color w:val="ff0000"/>
                                <w:sz w:val="28"/>
                                <w:szCs w:val="28"/>
                              </w:rPr>
                              <w:t>Live</w:t>
                            </w:r>
                            <w:proofErr w:type="gramEnd"/>
                            <w:r w:rsidDel="00000000" w:rsidR="00000000" w:rsidRPr="00000000">
                              <w:rPr>
                                <w:rFonts w:ascii="Candara" w:hAnsi="Candara" w:cstheme="minorHAnsi"/>
                                <w:b w:val="1"/>
                                <w:color w:val="ff0000"/>
                                <w:sz w:val="28"/>
                                <w:szCs w:val="28"/>
                              </w:rPr>
                              <w:t xml:space="preserve"> by for next week: I understand the importance of peace.</w:t>
                            </w:r>
                          </w:p>
                          <w:p w:rsidR="00DB7060" w:rsidDel="00000000" w:rsidP="00826543" w:rsidRDefault="00DB7060" w:rsidRPr="00000000">
                            <w:pPr>
                              <w:pStyle w:val="BodyText2"/>
                              <w:jc w:val="center"/>
                              <w:rPr>
                                <w:rFonts w:ascii="Candara" w:hAnsi="Candara" w:cstheme="minorHAnsi"/>
                                <w:b w:val="1"/>
                                <w:color w:val="ff0000"/>
                                <w:sz w:val="28"/>
                                <w:szCs w:val="28"/>
                              </w:rPr>
                            </w:pPr>
                          </w:p>
                          <w:p w:rsidR="00DB7060" w:rsidDel="00000000" w:rsidP="00826543" w:rsidRDefault="00DB7060" w:rsidRPr="00000000">
                            <w:pPr>
                              <w:pStyle w:val="BodyText2"/>
                              <w:jc w:val="center"/>
                              <w:rPr>
                                <w:rFonts w:ascii="Candara" w:hAnsi="Candara" w:cstheme="minorHAnsi"/>
                                <w:b w:val="1"/>
                                <w:color w:val="ff0000"/>
                                <w:sz w:val="28"/>
                                <w:szCs w:val="28"/>
                              </w:rPr>
                            </w:pPr>
                          </w:p>
                          <w:p w:rsidR="00DB7060" w:rsidDel="00000000" w:rsidP="00826543" w:rsidRDefault="00DB7060" w:rsidRPr="00F07316">
                            <w:pPr>
                              <w:pStyle w:val="BodyText2"/>
                              <w:rPr>
                                <w:rFonts w:ascii="Candara" w:hAnsi="Candara" w:cstheme="minorHAnsi"/>
                                <w:b w:val="1"/>
                                <w:color w:val="ff0000"/>
                                <w:sz w:val="28"/>
                                <w:szCs w:val="28"/>
                              </w:rPr>
                            </w:pPr>
                          </w:p>
                          <w:p w:rsidR="00DB7060" w:rsidDel="00000000" w:rsidP="00826543" w:rsidRDefault="00DB7060" w:rsidRPr="00B22317">
                            <w:pPr>
                              <w:pStyle w:val="BodyText2"/>
                              <w:jc w:val="center"/>
                              <w:rPr>
                                <w:rFonts w:asciiTheme="minorHAnsi" w:cstheme="minorHAnsi" w:hAnsiTheme="minorHAnsi"/>
                                <w:b w:val="1"/>
                                <w:color w:val="ff0000"/>
                                <w:sz w:val="28"/>
                                <w:szCs w:val="28"/>
                              </w:rPr>
                            </w:pPr>
                          </w:p>
                          <w:p w:rsidR="00DB7060" w:rsidDel="00000000" w:rsidP="00826543" w:rsidRDefault="00DB7060" w:rsidRPr="0068408E">
                            <w:pPr>
                              <w:pStyle w:val="BodyText2"/>
                              <w:jc w:val="center"/>
                              <w:rPr>
                                <w:rFonts w:ascii="Candara" w:hAnsi="Candara" w:cstheme="minorHAnsi"/>
                                <w:b w:val="1"/>
                                <w:color w:val="ff0000"/>
                                <w:sz w:val="28"/>
                                <w:szCs w:val="28"/>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-180974</wp:posOffset>
                </wp:positionH>
                <wp:positionV relativeFrom="paragraph">
                  <wp:posOffset>127635</wp:posOffset>
                </wp:positionV>
                <wp:extent cx="7105650" cy="590550"/>
                <wp:effectExtent b="0" l="0" r="0" t="0"/>
                <wp:wrapNone/>
                <wp:docPr id="2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105650" cy="590550"/>
                        </a:xfrm>
                        <a:prstGeom prst="rect"/>
                        <a:ln/>
                      </pic:spPr>
                    </pic:pic>
                  </a:graphicData>
                </a:graphic>
              </wp:anchor>
            </w:drawing>
          </mc:Fallback>
        </mc:AlternateContent>
      </w:r>
    </w:p>
    <w:p w:rsidR="00000000" w:rsidDel="00000000" w:rsidP="00000000" w:rsidRDefault="00000000" w:rsidRPr="00000000" w14:paraId="00000004">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5">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6">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7">
      <w:pPr>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Attendance</w:t>
      </w:r>
      <w:r w:rsidDel="00000000" w:rsidR="00000000" w:rsidRPr="00000000">
        <w:rPr>
          <w:rFonts w:ascii="Candara" w:cs="Candara" w:eastAsia="Candara" w:hAnsi="Candara"/>
          <w:b w:val="1"/>
          <w:color w:val="ff0000"/>
          <w:sz w:val="24"/>
          <w:szCs w:val="24"/>
          <w:rtl w:val="0"/>
        </w:rPr>
        <w:tab/>
        <w:tab/>
        <w:tab/>
        <w:tab/>
        <w:tab/>
        <w:tab/>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3559809</wp:posOffset>
                </wp:positionH>
                <wp:positionV relativeFrom="paragraph">
                  <wp:posOffset>128904</wp:posOffset>
                </wp:positionV>
                <wp:extent cx="3086100" cy="1695450"/>
                <wp:effectExtent b="19050" l="0" r="19050" t="0"/>
                <wp:wrapNone/>
                <wp:docPr id="23" name=""/>
                <a:graphic>
                  <a:graphicData uri="http://schemas.microsoft.com/office/word/2010/wordprocessingShape">
                    <wps:wsp>
                      <wps:cNvSpPr txBox="1"/>
                      <wps:spPr>
                        <a:xfrm>
                          <a:off x="0" y="0"/>
                          <a:ext cx="3086100" cy="1695450"/>
                        </a:xfrm>
                        <a:prstGeom prst="rect">
                          <a:avLst/>
                        </a:prstGeom>
                        <a:solidFill>
                          <a:schemeClr val="lt1"/>
                        </a:solidFill>
                        <a:ln w="6350">
                          <a:solidFill>
                            <a:prstClr val="black"/>
                          </a:solidFill>
                        </a:ln>
                      </wps:spPr>
                      <wps:txbx>
                        <w:txbxContent>
                          <w:tbl>
                            <w:tblPr>
                              <w:tblStyle w:val="TableGrid"/>
                              <w:tblW w:w="0.0" w:type="auto"/>
                              <w:tblLook w:val="04A0"/>
                            </w:tblPr>
                            <w:tblGrid>
                              <w:gridCol w:w="2195"/>
                              <w:gridCol w:w="2357"/>
                            </w:tblGrid>
                            <w:tr w:rsidR="00DB7060" w:rsidTr="00DB7060">
                              <w:tc>
                                <w:tcPr>
                                  <w:tcW w:w="2195.0" w:type="dxa"/>
                                </w:tcPr>
                                <w:p w:rsidR="00DB7060" w:rsidDel="00000000" w:rsidP="00DB7060" w:rsidRDefault="00DB7060" w:rsidRPr="00CF164B">
                                  <w:pPr>
                                    <w:jc w:val="center"/>
                                    <w:rPr>
                                      <w:rFonts w:ascii="Candara" w:hAnsi="Candara" w:cstheme="minorHAnsi"/>
                                      <w:b w:val="1"/>
                                      <w:color w:val="auto"/>
                                      <w:sz w:val="22"/>
                                      <w:szCs w:val="22"/>
                                    </w:rPr>
                                  </w:pPr>
                                  <w:r w:rsidDel="00000000" w:rsidR="00000000" w:rsidRPr="00CF164B">
                                    <w:rPr>
                                      <w:rFonts w:ascii="Candara" w:hAnsi="Candara" w:cstheme="minorHAnsi"/>
                                      <w:b w:val="1"/>
                                      <w:color w:val="auto"/>
                                      <w:sz w:val="22"/>
                                      <w:szCs w:val="22"/>
                                    </w:rPr>
                                    <w:t>Year Group</w:t>
                                  </w:r>
                                </w:p>
                              </w:tc>
                              <w:tc>
                                <w:tcPr>
                                  <w:tcW w:w="2357.0" w:type="dxa"/>
                                </w:tcPr>
                                <w:p w:rsidR="00DB7060" w:rsidDel="00000000" w:rsidP="00DB7060" w:rsidRDefault="00DB7060" w:rsidRPr="00CF164B">
                                  <w:pPr>
                                    <w:jc w:val="center"/>
                                    <w:rPr>
                                      <w:rFonts w:ascii="Candara" w:hAnsi="Candara" w:cstheme="minorHAnsi"/>
                                      <w:b w:val="1"/>
                                      <w:color w:val="auto"/>
                                      <w:sz w:val="22"/>
                                      <w:szCs w:val="22"/>
                                    </w:rPr>
                                  </w:pPr>
                                  <w:r w:rsidDel="00000000" w:rsidR="00000000" w:rsidRPr="00CF164B">
                                    <w:rPr>
                                      <w:rFonts w:ascii="Candara" w:hAnsi="Candara" w:cstheme="minorHAnsi"/>
                                      <w:b w:val="1"/>
                                      <w:color w:val="auto"/>
                                      <w:sz w:val="22"/>
                                      <w:szCs w:val="22"/>
                                    </w:rPr>
                                    <w:t>Percentage Attendance</w:t>
                                  </w:r>
                                </w:p>
                              </w:tc>
                            </w:tr>
                            <w:tr w:rsidR="00DB7060" w:rsidTr="00DB7060">
                              <w:tc>
                                <w:tcPr>
                                  <w:tcW w:w="2195.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R</w:t>
                                  </w:r>
                                </w:p>
                              </w:tc>
                              <w:tc>
                                <w:tcPr>
                                  <w:tcW w:w="2357.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94.1</w:t>
                                  </w:r>
                                </w:p>
                              </w:tc>
                            </w:tr>
                            <w:tr w:rsidR="00DB7060" w:rsidTr="00DB7060">
                              <w:tc>
                                <w:tcPr>
                                  <w:tcW w:w="2195.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1</w:t>
                                  </w:r>
                                </w:p>
                              </w:tc>
                              <w:tc>
                                <w:tcPr>
                                  <w:tcW w:w="2357.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99</w:t>
                                  </w:r>
                                </w:p>
                              </w:tc>
                            </w:tr>
                            <w:tr w:rsidR="00DB7060" w:rsidTr="00DB7060">
                              <w:tc>
                                <w:tcPr>
                                  <w:tcW w:w="2195.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2</w:t>
                                  </w:r>
                                </w:p>
                              </w:tc>
                              <w:tc>
                                <w:tcPr>
                                  <w:tcW w:w="2357.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91.4</w:t>
                                  </w:r>
                                </w:p>
                              </w:tc>
                            </w:tr>
                            <w:tr w:rsidR="00DB7060" w:rsidTr="00DB7060">
                              <w:tc>
                                <w:tcPr>
                                  <w:tcW w:w="2195.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3</w:t>
                                  </w:r>
                                </w:p>
                              </w:tc>
                              <w:tc>
                                <w:tcPr>
                                  <w:tcW w:w="2357.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96.9</w:t>
                                  </w:r>
                                </w:p>
                              </w:tc>
                            </w:tr>
                            <w:tr w:rsidR="00DB7060" w:rsidTr="00DB7060">
                              <w:tc>
                                <w:tcPr>
                                  <w:tcW w:w="2195.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4</w:t>
                                  </w:r>
                                </w:p>
                              </w:tc>
                              <w:tc>
                                <w:tcPr>
                                  <w:tcW w:w="2357.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92.1</w:t>
                                  </w:r>
                                </w:p>
                              </w:tc>
                            </w:tr>
                            <w:tr w:rsidR="00DB7060" w:rsidTr="00DB7060">
                              <w:tc>
                                <w:tcPr>
                                  <w:tcW w:w="2195.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5</w:t>
                                  </w:r>
                                </w:p>
                              </w:tc>
                              <w:tc>
                                <w:tcPr>
                                  <w:tcW w:w="2357.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96.6</w:t>
                                  </w:r>
                                </w:p>
                              </w:tc>
                            </w:tr>
                            <w:tr w:rsidR="00DB7060" w:rsidTr="00DB7060">
                              <w:tc>
                                <w:tcPr>
                                  <w:tcW w:w="2195.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6</w:t>
                                  </w:r>
                                </w:p>
                              </w:tc>
                              <w:tc>
                                <w:tcPr>
                                  <w:tcW w:w="2357.0" w:type="dxa"/>
                                </w:tcPr>
                                <w:p w:rsidR="00DB7060" w:rsidDel="00000000" w:rsidP="00DB7060" w:rsidRDefault="00DB7060"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99.6</w:t>
                                  </w:r>
                                </w:p>
                              </w:tc>
                            </w:tr>
                          </w:tbl>
                          <w:p w:rsidR="00DB7060" w:rsidDel="00000000" w:rsidP="00826543" w:rsidRDefault="00DB7060" w:rsidRPr="00000000">
                            <w:r w:rsidDel="00000000" w:rsidR="00000000" w:rsidRPr="00000000">
                              <w:t>95.5%</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3559809</wp:posOffset>
                </wp:positionH>
                <wp:positionV relativeFrom="paragraph">
                  <wp:posOffset>128904</wp:posOffset>
                </wp:positionV>
                <wp:extent cx="3105150" cy="1714500"/>
                <wp:effectExtent b="0" l="0" r="0" t="0"/>
                <wp:wrapNone/>
                <wp:docPr id="2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105150" cy="1714500"/>
                        </a:xfrm>
                        <a:prstGeom prst="rect"/>
                        <a:ln/>
                      </pic:spPr>
                    </pic:pic>
                  </a:graphicData>
                </a:graphic>
              </wp:anchor>
            </w:drawing>
          </mc:Fallback>
        </mc:AlternateContent>
      </w:r>
    </w:p>
    <w:p w:rsidR="00000000" w:rsidDel="00000000" w:rsidP="00000000" w:rsidRDefault="00000000" w:rsidRPr="00000000" w14:paraId="00000008">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highest attendance this week was 99.6% in Year 6.</w:t>
      </w:r>
    </w:p>
    <w:p w:rsidR="00000000" w:rsidDel="00000000" w:rsidP="00000000" w:rsidRDefault="00000000" w:rsidRPr="00000000" w14:paraId="00000009">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We will be announcing our 100% pupils from last half </w:t>
      </w:r>
    </w:p>
    <w:p w:rsidR="00000000" w:rsidDel="00000000" w:rsidP="00000000" w:rsidRDefault="00000000" w:rsidRPr="00000000" w14:paraId="0000000A">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term  in </w:t>
      </w:r>
      <w:r w:rsidDel="00000000" w:rsidR="00000000" w:rsidRPr="00000000">
        <w:rPr>
          <w:rFonts w:ascii="Candara" w:cs="Candara" w:eastAsia="Candara" w:hAnsi="Candara"/>
          <w:sz w:val="24"/>
          <w:szCs w:val="24"/>
          <w:rtl w:val="0"/>
        </w:rPr>
        <w:t xml:space="preserve">Ce</w:t>
      </w:r>
      <w:r w:rsidDel="00000000" w:rsidR="00000000" w:rsidRPr="00000000">
        <w:rPr>
          <w:rFonts w:ascii="Candara" w:cs="Candara" w:eastAsia="Candara" w:hAnsi="Candara"/>
          <w:color w:val="000000"/>
          <w:sz w:val="24"/>
          <w:szCs w:val="24"/>
          <w:rtl w:val="0"/>
        </w:rPr>
        <w:t xml:space="preserve">lebration </w:t>
      </w:r>
      <w:r w:rsidDel="00000000" w:rsidR="00000000" w:rsidRPr="00000000">
        <w:rPr>
          <w:rFonts w:ascii="Candara" w:cs="Candara" w:eastAsia="Candara" w:hAnsi="Candara"/>
          <w:sz w:val="24"/>
          <w:szCs w:val="24"/>
          <w:rtl w:val="0"/>
        </w:rPr>
        <w:t xml:space="preserve">A</w:t>
      </w:r>
      <w:r w:rsidDel="00000000" w:rsidR="00000000" w:rsidRPr="00000000">
        <w:rPr>
          <w:rFonts w:ascii="Candara" w:cs="Candara" w:eastAsia="Candara" w:hAnsi="Candara"/>
          <w:color w:val="000000"/>
          <w:sz w:val="24"/>
          <w:szCs w:val="24"/>
          <w:rtl w:val="0"/>
        </w:rPr>
        <w:t xml:space="preserve">ssembly next week and they will </w:t>
      </w:r>
    </w:p>
    <w:p w:rsidR="00000000" w:rsidDel="00000000" w:rsidP="00000000" w:rsidRDefault="00000000" w:rsidRPr="00000000" w14:paraId="0000000B">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be entered into our raffle for a prize.  We will also be</w:t>
      </w:r>
    </w:p>
    <w:p w:rsidR="00000000" w:rsidDel="00000000" w:rsidP="00000000" w:rsidRDefault="00000000" w:rsidRPr="00000000" w14:paraId="0000000C">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looking to invite parents and pupils to share in an</w:t>
      </w:r>
    </w:p>
    <w:p w:rsidR="00000000" w:rsidDel="00000000" w:rsidP="00000000" w:rsidRDefault="00000000" w:rsidRPr="00000000" w14:paraId="0000000D">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Italian pizza and ice-cream lunch with us at the end of </w:t>
      </w:r>
    </w:p>
    <w:p w:rsidR="00000000" w:rsidDel="00000000" w:rsidP="00000000" w:rsidRDefault="00000000" w:rsidRPr="00000000" w14:paraId="0000000E">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term for those pupils who have had 100% </w:t>
      </w:r>
    </w:p>
    <w:p w:rsidR="00000000" w:rsidDel="00000000" w:rsidP="00000000" w:rsidRDefault="00000000" w:rsidRPr="00000000" w14:paraId="0000000F">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attendance for the whole year – what an achievement! </w:t>
      </w:r>
    </w:p>
    <w:p w:rsidR="00000000" w:rsidDel="00000000" w:rsidP="00000000" w:rsidRDefault="00000000" w:rsidRPr="00000000" w14:paraId="00000010">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1">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Phonics Screening Testing</w:t>
      </w:r>
    </w:p>
    <w:p w:rsidR="00000000" w:rsidDel="00000000" w:rsidP="00000000" w:rsidRDefault="00000000" w:rsidRPr="00000000" w14:paraId="00000012">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Next week all of our Year 1 pupils will be completing their </w:t>
      </w:r>
      <w:r w:rsidDel="00000000" w:rsidR="00000000" w:rsidRPr="00000000">
        <w:rPr>
          <w:rFonts w:ascii="Candara" w:cs="Candara" w:eastAsia="Candara" w:hAnsi="Candara"/>
          <w:sz w:val="24"/>
          <w:szCs w:val="24"/>
          <w:rtl w:val="0"/>
        </w:rPr>
        <w:t xml:space="preserve">P</w:t>
      </w:r>
      <w:r w:rsidDel="00000000" w:rsidR="00000000" w:rsidRPr="00000000">
        <w:rPr>
          <w:rFonts w:ascii="Candara" w:cs="Candara" w:eastAsia="Candara" w:hAnsi="Candara"/>
          <w:color w:val="000000"/>
          <w:sz w:val="24"/>
          <w:szCs w:val="24"/>
          <w:rtl w:val="0"/>
        </w:rPr>
        <w:t xml:space="preserve">honics </w:t>
      </w:r>
      <w:r w:rsidDel="00000000" w:rsidR="00000000" w:rsidRPr="00000000">
        <w:rPr>
          <w:rFonts w:ascii="Candara" w:cs="Candara" w:eastAsia="Candara" w:hAnsi="Candara"/>
          <w:sz w:val="24"/>
          <w:szCs w:val="24"/>
          <w:rtl w:val="0"/>
        </w:rPr>
        <w:t xml:space="preserve">S</w:t>
      </w:r>
      <w:r w:rsidDel="00000000" w:rsidR="00000000" w:rsidRPr="00000000">
        <w:rPr>
          <w:rFonts w:ascii="Candara" w:cs="Candara" w:eastAsia="Candara" w:hAnsi="Candara"/>
          <w:color w:val="000000"/>
          <w:sz w:val="24"/>
          <w:szCs w:val="24"/>
          <w:rtl w:val="0"/>
        </w:rPr>
        <w:t xml:space="preserve">creening </w:t>
      </w:r>
      <w:r w:rsidDel="00000000" w:rsidR="00000000" w:rsidRPr="00000000">
        <w:rPr>
          <w:rFonts w:ascii="Candara" w:cs="Candara" w:eastAsia="Candara" w:hAnsi="Candara"/>
          <w:sz w:val="24"/>
          <w:szCs w:val="24"/>
          <w:rtl w:val="0"/>
        </w:rPr>
        <w:t xml:space="preserve">T</w:t>
      </w:r>
      <w:r w:rsidDel="00000000" w:rsidR="00000000" w:rsidRPr="00000000">
        <w:rPr>
          <w:rFonts w:ascii="Candara" w:cs="Candara" w:eastAsia="Candara" w:hAnsi="Candara"/>
          <w:color w:val="000000"/>
          <w:sz w:val="24"/>
          <w:szCs w:val="24"/>
          <w:rtl w:val="0"/>
        </w:rPr>
        <w:t xml:space="preserve">est.  Miss Wright will be taking the children to complete this test.  They are all familiar with </w:t>
      </w:r>
      <w:r w:rsidDel="00000000" w:rsidR="00000000" w:rsidRPr="00000000">
        <w:rPr>
          <w:rFonts w:ascii="Candara" w:cs="Candara" w:eastAsia="Candara" w:hAnsi="Candara"/>
          <w:sz w:val="24"/>
          <w:szCs w:val="24"/>
          <w:rtl w:val="0"/>
        </w:rPr>
        <w:t xml:space="preserve">it as</w:t>
      </w:r>
      <w:r w:rsidDel="00000000" w:rsidR="00000000" w:rsidRPr="00000000">
        <w:rPr>
          <w:rFonts w:ascii="Candara" w:cs="Candara" w:eastAsia="Candara" w:hAnsi="Candara"/>
          <w:color w:val="000000"/>
          <w:sz w:val="24"/>
          <w:szCs w:val="24"/>
          <w:rtl w:val="0"/>
        </w:rPr>
        <w:t xml:space="preserve"> they have completed a practi</w:t>
      </w:r>
      <w:r w:rsidDel="00000000" w:rsidR="00000000" w:rsidRPr="00000000">
        <w:rPr>
          <w:rFonts w:ascii="Candara" w:cs="Candara" w:eastAsia="Candara" w:hAnsi="Candara"/>
          <w:sz w:val="24"/>
          <w:szCs w:val="24"/>
          <w:rtl w:val="0"/>
        </w:rPr>
        <w:t xml:space="preserve">c</w:t>
      </w:r>
      <w:r w:rsidDel="00000000" w:rsidR="00000000" w:rsidRPr="00000000">
        <w:rPr>
          <w:rFonts w:ascii="Candara" w:cs="Candara" w:eastAsia="Candara" w:hAnsi="Candara"/>
          <w:color w:val="000000"/>
          <w:sz w:val="24"/>
          <w:szCs w:val="24"/>
          <w:rtl w:val="0"/>
        </w:rPr>
        <w:t xml:space="preserve">e test already to minimise any anxiety</w:t>
      </w:r>
      <w:r w:rsidDel="00000000" w:rsidR="00000000" w:rsidRPr="00000000">
        <w:rPr>
          <w:rFonts w:ascii="Candara" w:cs="Candara" w:eastAsia="Candara" w:hAnsi="Candara"/>
          <w:sz w:val="24"/>
          <w:szCs w:val="24"/>
          <w:rtl w:val="0"/>
        </w:rPr>
        <w:t xml:space="preserve">. </w:t>
      </w:r>
      <w:r w:rsidDel="00000000" w:rsidR="00000000" w:rsidRPr="00000000">
        <w:rPr>
          <w:rFonts w:ascii="Candara" w:cs="Candara" w:eastAsia="Candara" w:hAnsi="Candara"/>
          <w:color w:val="000000"/>
          <w:sz w:val="24"/>
          <w:szCs w:val="24"/>
          <w:rtl w:val="0"/>
        </w:rPr>
        <w:t xml:space="preserve">We ask that all parents ensure that their children are in school every day next week.  The </w:t>
      </w:r>
      <w:r w:rsidDel="00000000" w:rsidR="00000000" w:rsidRPr="00000000">
        <w:rPr>
          <w:rFonts w:ascii="Candara" w:cs="Candara" w:eastAsia="Candara" w:hAnsi="Candara"/>
          <w:sz w:val="24"/>
          <w:szCs w:val="24"/>
          <w:rtl w:val="0"/>
        </w:rPr>
        <w:t xml:space="preserve">P</w:t>
      </w:r>
      <w:r w:rsidDel="00000000" w:rsidR="00000000" w:rsidRPr="00000000">
        <w:rPr>
          <w:rFonts w:ascii="Candara" w:cs="Candara" w:eastAsia="Candara" w:hAnsi="Candara"/>
          <w:color w:val="000000"/>
          <w:sz w:val="24"/>
          <w:szCs w:val="24"/>
          <w:rtl w:val="0"/>
        </w:rPr>
        <w:t xml:space="preserve">honics </w:t>
      </w:r>
      <w:r w:rsidDel="00000000" w:rsidR="00000000" w:rsidRPr="00000000">
        <w:rPr>
          <w:rFonts w:ascii="Candara" w:cs="Candara" w:eastAsia="Candara" w:hAnsi="Candara"/>
          <w:sz w:val="24"/>
          <w:szCs w:val="24"/>
          <w:rtl w:val="0"/>
        </w:rPr>
        <w:t xml:space="preserve">S</w:t>
      </w:r>
      <w:r w:rsidDel="00000000" w:rsidR="00000000" w:rsidRPr="00000000">
        <w:rPr>
          <w:rFonts w:ascii="Candara" w:cs="Candara" w:eastAsia="Candara" w:hAnsi="Candara"/>
          <w:color w:val="000000"/>
          <w:sz w:val="24"/>
          <w:szCs w:val="24"/>
          <w:rtl w:val="0"/>
        </w:rPr>
        <w:t xml:space="preserve">creening </w:t>
      </w:r>
      <w:r w:rsidDel="00000000" w:rsidR="00000000" w:rsidRPr="00000000">
        <w:rPr>
          <w:rFonts w:ascii="Candara" w:cs="Candara" w:eastAsia="Candara" w:hAnsi="Candara"/>
          <w:sz w:val="24"/>
          <w:szCs w:val="24"/>
          <w:rtl w:val="0"/>
        </w:rPr>
        <w:t xml:space="preserve">T</w:t>
      </w:r>
      <w:r w:rsidDel="00000000" w:rsidR="00000000" w:rsidRPr="00000000">
        <w:rPr>
          <w:rFonts w:ascii="Candara" w:cs="Candara" w:eastAsia="Candara" w:hAnsi="Candara"/>
          <w:color w:val="000000"/>
          <w:sz w:val="24"/>
          <w:szCs w:val="24"/>
          <w:rtl w:val="0"/>
        </w:rPr>
        <w:t xml:space="preserve">est is a statutory government test that we are required to complete with the pupils in Year 1 next week.  In addition to this</w:t>
      </w:r>
      <w:r w:rsidDel="00000000" w:rsidR="00000000" w:rsidRPr="00000000">
        <w:rPr>
          <w:rFonts w:ascii="Candara" w:cs="Candara" w:eastAsia="Candara" w:hAnsi="Candara"/>
          <w:sz w:val="24"/>
          <w:szCs w:val="24"/>
          <w:rtl w:val="0"/>
        </w:rPr>
        <w:t xml:space="preserve">, any</w:t>
      </w:r>
      <w:r w:rsidDel="00000000" w:rsidR="00000000" w:rsidRPr="00000000">
        <w:rPr>
          <w:rFonts w:ascii="Candara" w:cs="Candara" w:eastAsia="Candara" w:hAnsi="Candara"/>
          <w:color w:val="000000"/>
          <w:sz w:val="24"/>
          <w:szCs w:val="24"/>
          <w:rtl w:val="0"/>
        </w:rPr>
        <w:t xml:space="preserve"> pupils in Year 2 who did not pass the test last year will be re-sitting this with Miss Wright again this year under the DFE guidelines.</w:t>
      </w:r>
    </w:p>
    <w:p w:rsidR="00000000" w:rsidDel="00000000" w:rsidP="00000000" w:rsidRDefault="00000000" w:rsidRPr="00000000" w14:paraId="00000013">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4">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Year 1 and Year 2 Trip to Ledston Estate </w:t>
      </w:r>
    </w:p>
    <w:p w:rsidR="00000000" w:rsidDel="00000000" w:rsidP="00000000" w:rsidRDefault="00000000" w:rsidRPr="00000000" w14:paraId="00000015">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On Tuesday our children in Year 1 and 2 went on their class trip to Ledston Estate.  The children all had a wonderful time completing a nature scavenger hunt, creating dens, finding out about how trees grow from seedlings and learning a little bit about woodland management.  This work all supports the science topic that the children will be learning about this term on Living things and their habitats.</w:t>
      </w:r>
    </w:p>
    <w:p w:rsidR="00000000" w:rsidDel="00000000" w:rsidP="00000000" w:rsidRDefault="00000000" w:rsidRPr="00000000" w14:paraId="00000016">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95251</wp:posOffset>
                </wp:positionH>
                <wp:positionV relativeFrom="paragraph">
                  <wp:posOffset>83820</wp:posOffset>
                </wp:positionV>
                <wp:extent cx="2914650" cy="4362450"/>
                <wp:effectExtent b="19050" l="0" r="19050" t="0"/>
                <wp:wrapNone/>
                <wp:docPr id="25" name=""/>
                <a:graphic>
                  <a:graphicData uri="http://schemas.microsoft.com/office/word/2010/wordprocessingShape">
                    <wps:wsp>
                      <wps:cNvSpPr txBox="1"/>
                      <wps:spPr>
                        <a:xfrm>
                          <a:off x="0" y="0"/>
                          <a:ext cx="2914650" cy="4362450"/>
                        </a:xfrm>
                        <a:prstGeom prst="rect">
                          <a:avLst/>
                        </a:prstGeom>
                        <a:solidFill>
                          <a:schemeClr val="lt1"/>
                        </a:solidFill>
                        <a:ln w="6350">
                          <a:solidFill>
                            <a:prstClr val="black"/>
                          </a:solidFill>
                        </a:ln>
                      </wps:spPr>
                      <wps:txbx>
                        <w:txbxContent>
                          <w:p w:rsidR="00DB7060" w:rsidDel="00000000" w:rsidP="00826543" w:rsidRDefault="00DB7060" w:rsidRPr="00000000">
                            <w:r w:rsidDel="00000000" w:rsidR="00000000" w:rsidRPr="00000000">
                              <w:rPr>
                                <w:noProof w:val="1"/>
                                <w:lang w:eastAsia="en-GB"/>
                              </w:rPr>
                              <w:drawing>
                                <wp:inline distB="0" distT="0" distL="0" distR="0">
                                  <wp:extent cx="2686050" cy="4171950"/>
                                  <wp:effectExtent b="0" l="0" r="0" t="0"/>
                                  <wp:docPr id="10" name="Picture 10"/>
                                  <wp:cNvGraphicFramePr>
                                    <a:graphicFrameLocks noChangeAspect="1"/>
                                  </wp:cNvGraphicFramePr>
                                  <a:graphic>
                                    <a:graphicData uri="http://schemas.openxmlformats.org/drawingml/2006/picture">
                                      <pic:pic>
                                        <pic:nvPicPr>
                                          <pic:cNvPr id="1" name=""/>
                                          <pic:cNvPicPr/>
                                        </pic:nvPicPr>
                                        <pic:blipFill>
                                          <a:blip r:embed="rId1"/>
                                          <a:stretch>
                                            <a:fillRect/>
                                          </a:stretch>
                                        </pic:blipFill>
                                        <pic:spPr>
                                          <a:xfrm>
                                            <a:off x="0" y="0"/>
                                            <a:ext cx="2686050" cy="417195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95251</wp:posOffset>
                </wp:positionH>
                <wp:positionV relativeFrom="paragraph">
                  <wp:posOffset>83820</wp:posOffset>
                </wp:positionV>
                <wp:extent cx="2933700" cy="4381500"/>
                <wp:effectExtent b="0" l="0" r="0" t="0"/>
                <wp:wrapNone/>
                <wp:docPr id="2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933700" cy="4381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3629025</wp:posOffset>
                </wp:positionH>
                <wp:positionV relativeFrom="paragraph">
                  <wp:posOffset>64770</wp:posOffset>
                </wp:positionV>
                <wp:extent cx="2914650" cy="1962150"/>
                <wp:effectExtent b="19050" l="0" r="19050" t="0"/>
                <wp:wrapNone/>
                <wp:docPr id="24" name=""/>
                <a:graphic>
                  <a:graphicData uri="http://schemas.microsoft.com/office/word/2010/wordprocessingShape">
                    <wps:wsp>
                      <wps:cNvSpPr txBox="1"/>
                      <wps:spPr>
                        <a:xfrm>
                          <a:off x="0" y="0"/>
                          <a:ext cx="2914650" cy="1962150"/>
                        </a:xfrm>
                        <a:prstGeom prst="rect">
                          <a:avLst/>
                        </a:prstGeom>
                        <a:solidFill>
                          <a:schemeClr val="lt1"/>
                        </a:solidFill>
                        <a:ln w="6350">
                          <a:solidFill>
                            <a:prstClr val="black"/>
                          </a:solidFill>
                        </a:ln>
                      </wps:spPr>
                      <wps:txbx>
                        <w:txbxContent>
                          <w:p w:rsidR="00DB7060" w:rsidDel="00000000" w:rsidP="00826543" w:rsidRDefault="00DB7060" w:rsidRPr="00000000">
                            <w:r w:rsidDel="00000000" w:rsidR="00000000" w:rsidRPr="00000000">
                              <w:rPr>
                                <w:noProof w:val="1"/>
                                <w:lang w:eastAsia="en-GB"/>
                              </w:rPr>
                              <w:drawing>
                                <wp:inline distB="0" distT="0" distL="0" distR="0">
                                  <wp:extent cx="2743200" cy="1809750"/>
                                  <wp:effectExtent b="0" l="0" r="0" t="0"/>
                                  <wp:docPr id="14" name="Picture 14"/>
                                  <wp:cNvGraphicFramePr>
                                    <a:graphicFrameLocks noChangeAspect="1"/>
                                  </wp:cNvGraphicFramePr>
                                  <a:graphic>
                                    <a:graphicData uri="http://schemas.openxmlformats.org/drawingml/2006/picture">
                                      <pic:pic>
                                        <pic:nvPicPr>
                                          <pic:cNvPr id="1" name=""/>
                                          <pic:cNvPicPr/>
                                        </pic:nvPicPr>
                                        <pic:blipFill>
                                          <a:blip r:embed="rId2"/>
                                          <a:stretch>
                                            <a:fillRect/>
                                          </a:stretch>
                                        </pic:blipFill>
                                        <pic:spPr>
                                          <a:xfrm>
                                            <a:off x="0" y="0"/>
                                            <a:ext cx="2743200" cy="180975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3629025</wp:posOffset>
                </wp:positionH>
                <wp:positionV relativeFrom="paragraph">
                  <wp:posOffset>64770</wp:posOffset>
                </wp:positionV>
                <wp:extent cx="2933700" cy="1981200"/>
                <wp:effectExtent b="0" l="0" r="0" t="0"/>
                <wp:wrapNone/>
                <wp:docPr id="2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933700" cy="1981200"/>
                        </a:xfrm>
                        <a:prstGeom prst="rect"/>
                        <a:ln/>
                      </pic:spPr>
                    </pic:pic>
                  </a:graphicData>
                </a:graphic>
              </wp:anchor>
            </w:drawing>
          </mc:Fallback>
        </mc:AlternateContent>
      </w:r>
    </w:p>
    <w:p w:rsidR="00000000" w:rsidDel="00000000" w:rsidP="00000000" w:rsidRDefault="00000000" w:rsidRPr="00000000" w14:paraId="00000017">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8">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9">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A">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B">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C">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D">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E">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F">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0">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1">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3171825</wp:posOffset>
                </wp:positionH>
                <wp:positionV relativeFrom="paragraph">
                  <wp:posOffset>56514</wp:posOffset>
                </wp:positionV>
                <wp:extent cx="1809750" cy="2276475"/>
                <wp:effectExtent b="28575" l="0" r="19050" t="0"/>
                <wp:wrapNone/>
                <wp:docPr id="28" name=""/>
                <a:graphic>
                  <a:graphicData uri="http://schemas.microsoft.com/office/word/2010/wordprocessingShape">
                    <wps:wsp>
                      <wps:cNvSpPr txBox="1"/>
                      <wps:spPr>
                        <a:xfrm>
                          <a:off x="0" y="0"/>
                          <a:ext cx="1809750" cy="2276475"/>
                        </a:xfrm>
                        <a:prstGeom prst="rect">
                          <a:avLst/>
                        </a:prstGeom>
                        <a:solidFill>
                          <a:schemeClr val="lt1"/>
                        </a:solidFill>
                        <a:ln w="6350">
                          <a:solidFill>
                            <a:prstClr val="black"/>
                          </a:solidFill>
                        </a:ln>
                      </wps:spPr>
                      <wps:txbx>
                        <w:txbxContent>
                          <w:p w:rsidR="00DB7060" w:rsidDel="00000000" w:rsidP="00826543" w:rsidRDefault="00DB7060" w:rsidRPr="00000000">
                            <w:r w:rsidDel="00000000" w:rsidR="00000000" w:rsidRPr="00000000">
                              <w:rPr>
                                <w:noProof w:val="1"/>
                                <w:lang w:eastAsia="en-GB"/>
                              </w:rPr>
                              <w:drawing>
                                <wp:inline distB="0" distT="0" distL="0" distR="0">
                                  <wp:extent cx="1581150" cy="2178685"/>
                                  <wp:effectExtent b="0" l="0" r="0" t="0"/>
                                  <wp:docPr id="15" name="Picture 15"/>
                                  <wp:cNvGraphicFramePr>
                                    <a:graphicFrameLocks noChangeAspect="1"/>
                                  </wp:cNvGraphicFramePr>
                                  <a:graphic>
                                    <a:graphicData uri="http://schemas.openxmlformats.org/drawingml/2006/picture">
                                      <pic:pic>
                                        <pic:nvPicPr>
                                          <pic:cNvPr id="1" name=""/>
                                          <pic:cNvPicPr/>
                                        </pic:nvPicPr>
                                        <pic:blipFill>
                                          <a:blip r:embed="rId4"/>
                                          <a:stretch>
                                            <a:fillRect/>
                                          </a:stretch>
                                        </pic:blipFill>
                                        <pic:spPr>
                                          <a:xfrm>
                                            <a:off x="0" y="0"/>
                                            <a:ext cx="1581150" cy="217868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3171825</wp:posOffset>
                </wp:positionH>
                <wp:positionV relativeFrom="paragraph">
                  <wp:posOffset>56514</wp:posOffset>
                </wp:positionV>
                <wp:extent cx="1828800" cy="2305050"/>
                <wp:effectExtent b="0" l="0" r="0" t="0"/>
                <wp:wrapNone/>
                <wp:docPr id="28"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828800" cy="2305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5095875</wp:posOffset>
                </wp:positionH>
                <wp:positionV relativeFrom="paragraph">
                  <wp:posOffset>75565</wp:posOffset>
                </wp:positionV>
                <wp:extent cx="1809750" cy="2247900"/>
                <wp:effectExtent b="19050" l="0" r="19050" t="0"/>
                <wp:wrapNone/>
                <wp:docPr id="22" name=""/>
                <a:graphic>
                  <a:graphicData uri="http://schemas.microsoft.com/office/word/2010/wordprocessingShape">
                    <wps:wsp>
                      <wps:cNvSpPr txBox="1"/>
                      <wps:spPr>
                        <a:xfrm>
                          <a:off x="0" y="0"/>
                          <a:ext cx="1809750" cy="2247900"/>
                        </a:xfrm>
                        <a:prstGeom prst="rect">
                          <a:avLst/>
                        </a:prstGeom>
                        <a:solidFill>
                          <a:schemeClr val="lt1"/>
                        </a:solidFill>
                        <a:ln w="6350">
                          <a:solidFill>
                            <a:prstClr val="black"/>
                          </a:solidFill>
                        </a:ln>
                      </wps:spPr>
                      <wps:txbx>
                        <w:txbxContent>
                          <w:p w:rsidR="00DB7060" w:rsidDel="00000000" w:rsidP="00826543" w:rsidRDefault="00DB7060" w:rsidRPr="00000000">
                            <w:r w:rsidDel="00000000" w:rsidR="00000000" w:rsidRPr="00000000">
                              <w:rPr>
                                <w:noProof w:val="1"/>
                                <w:lang w:eastAsia="en-GB"/>
                              </w:rPr>
                              <w:drawing>
                                <wp:inline distB="0" distT="0" distL="0" distR="0">
                                  <wp:extent cx="1666875" cy="2124075"/>
                                  <wp:effectExtent b="9525" l="0" r="9525" t="0"/>
                                  <wp:docPr id="18" name="Picture 18"/>
                                  <wp:cNvGraphicFramePr>
                                    <a:graphicFrameLocks noChangeAspect="1"/>
                                  </wp:cNvGraphicFramePr>
                                  <a:graphic>
                                    <a:graphicData uri="http://schemas.openxmlformats.org/drawingml/2006/picture">
                                      <pic:pic>
                                        <pic:nvPicPr>
                                          <pic:cNvPr id="1" name=""/>
                                          <pic:cNvPicPr/>
                                        </pic:nvPicPr>
                                        <pic:blipFill>
                                          <a:blip r:embed="rId3"/>
                                          <a:stretch>
                                            <a:fillRect/>
                                          </a:stretch>
                                        </pic:blipFill>
                                        <pic:spPr>
                                          <a:xfrm>
                                            <a:off x="0" y="0"/>
                                            <a:ext cx="1666875" cy="212407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5095875</wp:posOffset>
                </wp:positionH>
                <wp:positionV relativeFrom="paragraph">
                  <wp:posOffset>75565</wp:posOffset>
                </wp:positionV>
                <wp:extent cx="1828800" cy="2266950"/>
                <wp:effectExtent b="0" l="0" r="0" t="0"/>
                <wp:wrapNone/>
                <wp:docPr id="2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828800" cy="2266950"/>
                        </a:xfrm>
                        <a:prstGeom prst="rect"/>
                        <a:ln/>
                      </pic:spPr>
                    </pic:pic>
                  </a:graphicData>
                </a:graphic>
              </wp:anchor>
            </w:drawing>
          </mc:Fallback>
        </mc:AlternateContent>
      </w:r>
    </w:p>
    <w:p w:rsidR="00000000" w:rsidDel="00000000" w:rsidP="00000000" w:rsidRDefault="00000000" w:rsidRPr="00000000" w14:paraId="00000022">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3">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 </w:t>
      </w:r>
    </w:p>
    <w:p w:rsidR="00000000" w:rsidDel="00000000" w:rsidP="00000000" w:rsidRDefault="00000000" w:rsidRPr="00000000" w14:paraId="00000024">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5">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6">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7">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8">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9">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A">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2B">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Training Days for 2019- 2020</w:t>
      </w:r>
    </w:p>
    <w:p w:rsidR="00000000" w:rsidDel="00000000" w:rsidP="00000000" w:rsidRDefault="00000000" w:rsidRPr="00000000" w14:paraId="0000002C">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training days for next year will be sent out to parents alongside the school holiday dates next week. We will also be placing these on the school website.  Please ensure that you are booking holidays outside of the term time for next academic year.</w:t>
      </w:r>
    </w:p>
    <w:p w:rsidR="00000000" w:rsidDel="00000000" w:rsidP="00000000" w:rsidRDefault="00000000" w:rsidRPr="00000000" w14:paraId="0000002D">
      <w:pPr>
        <w:tabs>
          <w:tab w:val="left" w:pos="5160"/>
        </w:tabs>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2E">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Kingswood Residential</w:t>
      </w:r>
    </w:p>
    <w:p w:rsidR="00000000" w:rsidDel="00000000" w:rsidP="00000000" w:rsidRDefault="00000000" w:rsidRPr="00000000" w14:paraId="0000002F">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Our pupils in Years 5 and 6 who took part on the Kingswood residential all had a fabulous time!  I visited them after school on Thursday evening and we had a campfire where the children took part in singing and had the opportunity to share jokes with each other.  I know that the children have all grown in confidence over the time that they were away and many of our children tested themselves with activities that were at first a little daunting for them.  They worked brilliantly in their teams together to support each other.  I was very proud to hear about all of their achievements.  I would like to say a big thank you to Mrs Waide, Mrs Mitchell, Mrs Mason and Mr Davey for looking after all of the children during the time that they were away.  As you know, these trips would not be able to go ahead without the support of our dedicated staff in school.  We will be posting some of the photos on the school website from the trip and on the newsletter next week.</w:t>
      </w:r>
    </w:p>
    <w:p w:rsidR="00000000" w:rsidDel="00000000" w:rsidP="00000000" w:rsidRDefault="00000000" w:rsidRPr="00000000" w14:paraId="00000030">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31">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Year 5 and Year 6 pupils at Leeds West Activity Centre</w:t>
      </w:r>
    </w:p>
    <w:p w:rsidR="00000000" w:rsidDel="00000000" w:rsidP="00000000" w:rsidRDefault="00000000" w:rsidRPr="00000000" w14:paraId="00000032">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This week our Year 5 and Year 6 pupils who did not attend the residential have also been putting their team work skills to the test today during a visit to the Leeds West Activity Centre.  The children took part in orienteering activities, assault courses and other physical and team building activities.  They have all clearly enjoyed their day. I think all of our Year 5 and 6 pupils will sleep well this weekend after a week of lots of physical activity keeping them fit and healthy.</w:t>
      </w:r>
    </w:p>
    <w:p w:rsidR="00000000" w:rsidDel="00000000" w:rsidP="00000000" w:rsidRDefault="00000000" w:rsidRPr="00000000" w14:paraId="00000033">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4">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19051</wp:posOffset>
                </wp:positionH>
                <wp:positionV relativeFrom="paragraph">
                  <wp:posOffset>56514</wp:posOffset>
                </wp:positionV>
                <wp:extent cx="3124200" cy="1981200"/>
                <wp:effectExtent b="19050" l="0" r="19050" t="0"/>
                <wp:wrapNone/>
                <wp:docPr id="27" name=""/>
                <a:graphic>
                  <a:graphicData uri="http://schemas.microsoft.com/office/word/2010/wordprocessingShape">
                    <wps:wsp>
                      <wps:cNvSpPr txBox="1"/>
                      <wps:spPr>
                        <a:xfrm>
                          <a:off x="0" y="0"/>
                          <a:ext cx="3124200" cy="1981200"/>
                        </a:xfrm>
                        <a:prstGeom prst="rect">
                          <a:avLst/>
                        </a:prstGeom>
                        <a:solidFill>
                          <a:schemeClr val="lt1"/>
                        </a:solidFill>
                        <a:ln w="6350">
                          <a:solidFill>
                            <a:prstClr val="black"/>
                          </a:solidFill>
                        </a:ln>
                      </wps:spPr>
                      <wps:txbx>
                        <w:txbxContent>
                          <w:p w:rsidR="00DB7060" w:rsidDel="00000000" w:rsidP="00826543" w:rsidRDefault="00831158" w:rsidRPr="00000000">
                            <w:bookmarkStart w:colFirst="0" w:colLast="0" w:name="_gjdgxs" w:id="0"/>
                            <w:r w:rsidDel="00000000" w:rsidR="00000000" w:rsidRPr="00000000">
                              <w:rPr>
                                <w:noProof w:val="1"/>
                                <w:lang w:eastAsia="en-GB"/>
                              </w:rPr>
                              <w:drawing>
                                <wp:inline distB="0" distT="0" distL="0" distR="0">
                                  <wp:extent cx="2934970" cy="1847850"/>
                                  <wp:effectExtent b="0" l="0" r="0" t="0"/>
                                  <wp:docPr id="1" name="Picture 1"/>
                                  <wp:cNvGraphicFramePr>
                                    <a:graphicFrameLocks noChangeAspect="1"/>
                                  </wp:cNvGraphicFramePr>
                                  <a:graphic>
                                    <a:graphicData uri="http://schemas.openxmlformats.org/drawingml/2006/picture">
                                      <pic:pic>
                                        <pic:nvPicPr>
                                          <pic:cNvPr id="1" name=""/>
                                          <pic:cNvPicPr/>
                                        </pic:nvPicPr>
                                        <pic:blipFill>
                                          <a:blip r:embed="rId6"/>
                                          <a:stretch>
                                            <a:fillRect/>
                                          </a:stretch>
                                        </pic:blipFill>
                                        <pic:spPr>
                                          <a:xfrm>
                                            <a:off x="0" y="0"/>
                                            <a:ext cx="2934970" cy="1847850"/>
                                          </a:xfrm>
                                          <a:prstGeom prst="rect">
                                            <a:avLst/>
                                          </a:prstGeom>
                                        </pic:spPr>
                                      </pic:pic>
                                    </a:graphicData>
                                  </a:graphic>
                                </wp:inline>
                              </w:drawing>
                            </w:r>
                            <w:bookmarkEnd w:id="0"/>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19051</wp:posOffset>
                </wp:positionH>
                <wp:positionV relativeFrom="paragraph">
                  <wp:posOffset>56514</wp:posOffset>
                </wp:positionV>
                <wp:extent cx="3143250" cy="2000250"/>
                <wp:effectExtent b="0" l="0" r="0" t="0"/>
                <wp:wrapNone/>
                <wp:docPr id="27"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143250" cy="2000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3400425</wp:posOffset>
                </wp:positionH>
                <wp:positionV relativeFrom="paragraph">
                  <wp:posOffset>48260</wp:posOffset>
                </wp:positionV>
                <wp:extent cx="3124200" cy="1981200"/>
                <wp:effectExtent b="19050" l="0" r="19050" t="0"/>
                <wp:wrapNone/>
                <wp:docPr id="26" name=""/>
                <a:graphic>
                  <a:graphicData uri="http://schemas.microsoft.com/office/word/2010/wordprocessingShape">
                    <wps:wsp>
                      <wps:cNvSpPr txBox="1"/>
                      <wps:spPr>
                        <a:xfrm>
                          <a:off x="0" y="0"/>
                          <a:ext cx="3124200" cy="1981200"/>
                        </a:xfrm>
                        <a:prstGeom prst="rect">
                          <a:avLst/>
                        </a:prstGeom>
                        <a:solidFill>
                          <a:schemeClr val="lt1"/>
                        </a:solidFill>
                        <a:ln w="6350">
                          <a:solidFill>
                            <a:prstClr val="black"/>
                          </a:solidFill>
                        </a:ln>
                      </wps:spPr>
                      <wps:txbx>
                        <w:txbxContent>
                          <w:p w:rsidR="00DB7060" w:rsidDel="00000000" w:rsidP="00826543" w:rsidRDefault="00831158" w:rsidRPr="00000000">
                            <w:r w:rsidDel="00000000" w:rsidR="00000000" w:rsidRPr="00000000">
                              <w:rPr>
                                <w:noProof w:val="1"/>
                                <w:lang w:eastAsia="en-GB"/>
                              </w:rPr>
                              <w:drawing>
                                <wp:inline distB="0" distT="0" distL="0" distR="0">
                                  <wp:extent cx="2943225" cy="1883410"/>
                                  <wp:effectExtent b="2540" l="0" r="9525" t="0"/>
                                  <wp:docPr id="4" name="Picture 4"/>
                                  <wp:cNvGraphicFramePr>
                                    <a:graphicFrameLocks noChangeAspect="1"/>
                                  </wp:cNvGraphicFramePr>
                                  <a:graphic>
                                    <a:graphicData uri="http://schemas.openxmlformats.org/drawingml/2006/picture">
                                      <pic:pic>
                                        <pic:nvPicPr>
                                          <pic:cNvPr id="1" name=""/>
                                          <pic:cNvPicPr/>
                                        </pic:nvPicPr>
                                        <pic:blipFill>
                                          <a:blip r:embed="rId5"/>
                                          <a:stretch>
                                            <a:fillRect/>
                                          </a:stretch>
                                        </pic:blipFill>
                                        <pic:spPr>
                                          <a:xfrm>
                                            <a:off x="0" y="0"/>
                                            <a:ext cx="2943225" cy="188341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3400425</wp:posOffset>
                </wp:positionH>
                <wp:positionV relativeFrom="paragraph">
                  <wp:posOffset>48260</wp:posOffset>
                </wp:positionV>
                <wp:extent cx="3143250" cy="2000250"/>
                <wp:effectExtent b="0" l="0" r="0" t="0"/>
                <wp:wrapNone/>
                <wp:docPr id="26"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143250" cy="2000250"/>
                        </a:xfrm>
                        <a:prstGeom prst="rect"/>
                        <a:ln/>
                      </pic:spPr>
                    </pic:pic>
                  </a:graphicData>
                </a:graphic>
              </wp:anchor>
            </w:drawing>
          </mc:Fallback>
        </mc:AlternateContent>
      </w:r>
    </w:p>
    <w:p w:rsidR="00000000" w:rsidDel="00000000" w:rsidP="00000000" w:rsidRDefault="00000000" w:rsidRPr="00000000" w14:paraId="00000035">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6">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7">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8">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9">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A">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B">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C">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D">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E">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F">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40">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Summer Fair</w:t>
      </w:r>
    </w:p>
    <w:p w:rsidR="00000000" w:rsidDel="00000000" w:rsidP="00000000" w:rsidRDefault="00000000" w:rsidRPr="00000000" w14:paraId="00000041">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On Tuesday we held a meeting for parents to join us to discuss the Summer Fair.  Unfortunately we did not have many parents attending the meeting.  We really do need your support to make the Summer Fair a success. All of the money raised benefits your children and without your help and support we will not be able to run the Summer Fair successfully.  The teachers and support staff have already signed up to support and we need as many parents as we can to also help out.  Your help can be in different forms from supporting on the day on a stall for a short period of time to organising some of the events.</w:t>
      </w:r>
    </w:p>
    <w:p w:rsidR="00000000" w:rsidDel="00000000" w:rsidP="00000000" w:rsidRDefault="00000000" w:rsidRPr="00000000" w14:paraId="00000042">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3">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Last week we made a list of the stalls that we would like to run.  We intend to meet again next Tuesday 11</w:t>
      </w:r>
      <w:r w:rsidDel="00000000" w:rsidR="00000000" w:rsidRPr="00000000">
        <w:rPr>
          <w:rFonts w:ascii="Candara" w:cs="Candara" w:eastAsia="Candara" w:hAnsi="Candara"/>
          <w:color w:val="000000"/>
          <w:sz w:val="24"/>
          <w:szCs w:val="24"/>
          <w:vertAlign w:val="superscript"/>
          <w:rtl w:val="0"/>
        </w:rPr>
        <w:t xml:space="preserve">th</w:t>
      </w:r>
      <w:r w:rsidDel="00000000" w:rsidR="00000000" w:rsidRPr="00000000">
        <w:rPr>
          <w:rFonts w:ascii="Candara" w:cs="Candara" w:eastAsia="Candara" w:hAnsi="Candara"/>
          <w:color w:val="000000"/>
          <w:sz w:val="24"/>
          <w:szCs w:val="24"/>
          <w:rtl w:val="0"/>
        </w:rPr>
        <w:t xml:space="preserve"> June at 2:45pm to 3:00pm.  We would very much welcome new faces so if you can spare 20 minutes before you pick up your child at the end of the day</w:t>
      </w:r>
      <w:r w:rsidDel="00000000" w:rsidR="00000000" w:rsidRPr="00000000">
        <w:rPr>
          <w:rFonts w:ascii="Candara" w:cs="Candara" w:eastAsia="Candara" w:hAnsi="Candara"/>
          <w:sz w:val="24"/>
          <w:szCs w:val="24"/>
          <w:rtl w:val="0"/>
        </w:rPr>
        <w:t xml:space="preserve">,</w:t>
      </w:r>
      <w:r w:rsidDel="00000000" w:rsidR="00000000" w:rsidRPr="00000000">
        <w:rPr>
          <w:rFonts w:ascii="Candara" w:cs="Candara" w:eastAsia="Candara" w:hAnsi="Candara"/>
          <w:color w:val="000000"/>
          <w:sz w:val="24"/>
          <w:szCs w:val="24"/>
          <w:rtl w:val="0"/>
        </w:rPr>
        <w:t xml:space="preserve"> it would be lovely to have your input.  Younger siblings who are not currently in school are welcome to come with you to the meeting. </w:t>
      </w:r>
    </w:p>
    <w:p w:rsidR="00000000" w:rsidDel="00000000" w:rsidP="00000000" w:rsidRDefault="00000000" w:rsidRPr="00000000" w14:paraId="00000044">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5">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Miss Clark </w:t>
      </w:r>
    </w:p>
    <w:p w:rsidR="00000000" w:rsidDel="00000000" w:rsidP="00000000" w:rsidRDefault="00000000" w:rsidRPr="00000000" w14:paraId="00000046">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(Headteacher)</w:t>
      </w:r>
    </w:p>
    <w:p w:rsidR="00000000" w:rsidDel="00000000" w:rsidP="00000000" w:rsidRDefault="00000000" w:rsidRPr="00000000" w14:paraId="00000047">
      <w:pPr>
        <w:rPr/>
      </w:pPr>
      <w:r w:rsidDel="00000000" w:rsidR="00000000" w:rsidRPr="00000000">
        <w:rPr>
          <w:rtl w:val="0"/>
        </w:rPr>
      </w:r>
    </w:p>
    <w:sectPr>
      <w:headerReference r:id="rId21" w:type="defaul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ndar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61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826543"/>
    <w:pPr>
      <w:spacing w:after="0" w:line="240" w:lineRule="auto"/>
    </w:pPr>
    <w:rPr>
      <w:rFonts w:ascii="Times New Roman" w:cs="Times New Roman" w:eastAsia="Times New Roman" w:hAnsi="Times New Roman"/>
      <w:color w:val="00000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26543"/>
    <w:pPr>
      <w:tabs>
        <w:tab w:val="center" w:pos="4513"/>
        <w:tab w:val="right" w:pos="9026"/>
      </w:tabs>
    </w:pPr>
  </w:style>
  <w:style w:type="character" w:styleId="HeaderChar" w:customStyle="1">
    <w:name w:val="Header Char"/>
    <w:basedOn w:val="DefaultParagraphFont"/>
    <w:link w:val="Header"/>
    <w:uiPriority w:val="99"/>
    <w:rsid w:val="00826543"/>
    <w:rPr>
      <w:rFonts w:ascii="Times New Roman" w:cs="Times New Roman" w:eastAsia="Times New Roman" w:hAnsi="Times New Roman"/>
      <w:color w:val="000000"/>
      <w:sz w:val="20"/>
      <w:szCs w:val="20"/>
    </w:rPr>
  </w:style>
  <w:style w:type="table" w:styleId="TableGrid">
    <w:name w:val="Table Grid"/>
    <w:basedOn w:val="TableNormal"/>
    <w:uiPriority w:val="39"/>
    <w:rsid w:val="00826543"/>
    <w:pPr>
      <w:spacing w:after="0" w:line="240" w:lineRule="auto"/>
    </w:pPr>
    <w:rPr>
      <w:rFonts w:ascii="Times New Roman" w:cs="Times New Roman" w:eastAsia="Times New Roman" w:hAnsi="Times New Roman"/>
      <w:color w:val="00000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link w:val="BodyText2Char"/>
    <w:rsid w:val="00826543"/>
    <w:pPr>
      <w:overflowPunct w:val="0"/>
      <w:autoSpaceDE w:val="0"/>
      <w:autoSpaceDN w:val="0"/>
      <w:adjustRightInd w:val="0"/>
      <w:textAlignment w:val="baseline"/>
    </w:pPr>
    <w:rPr>
      <w:color w:val="auto"/>
      <w:sz w:val="24"/>
    </w:rPr>
  </w:style>
  <w:style w:type="character" w:styleId="BodyText2Char" w:customStyle="1">
    <w:name w:val="Body Text 2 Char"/>
    <w:basedOn w:val="DefaultParagraphFont"/>
    <w:link w:val="BodyText2"/>
    <w:rsid w:val="00826543"/>
    <w:rPr>
      <w:rFonts w:ascii="Times New Roman" w:cs="Times New Roman" w:eastAsia="Times New Roman" w:hAnsi="Times New Roman"/>
      <w:sz w:val="24"/>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5" Type="http://schemas.openxmlformats.org/officeDocument/2006/relationships/image" Target="media/image9.png"/><Relationship Id="rId12" Type="http://schemas.openxmlformats.org/officeDocument/2006/relationships/image" Target="media/image6.png"/><Relationship Id="rId16" Type="http://schemas.openxmlformats.org/officeDocument/2006/relationships/image" Target="media/image8.png"/><Relationship Id="rId20" Type="http://schemas.openxmlformats.org/officeDocument/2006/relationships/image" Target="media/image12.png"/><Relationship Id="rId15" Type="http://schemas.openxmlformats.org/officeDocument/2006/relationships/image" Target="media/image10.png"/><Relationship Id="rId11" Type="http://schemas.openxmlformats.org/officeDocument/2006/relationships/styles" Target="styles.xml"/><Relationship Id="rId7" Type="http://schemas.openxmlformats.org/officeDocument/2006/relationships/theme" Target="theme/theme1.xml"/><Relationship Id="rId14" Type="http://schemas.openxmlformats.org/officeDocument/2006/relationships/image" Target="media/image7.png"/><Relationship Id="rId21" Type="http://schemas.openxmlformats.org/officeDocument/2006/relationships/header" Target="header1.xml"/><Relationship Id="rId2" Type="http://schemas.openxmlformats.org/officeDocument/2006/relationships/image" Target="media/image3.png"/><Relationship Id="rId10" Type="http://schemas.openxmlformats.org/officeDocument/2006/relationships/numbering" Target="numbering.xml"/><Relationship Id="rId19" Type="http://schemas.openxmlformats.org/officeDocument/2006/relationships/image" Target="media/image14.png"/><Relationship Id="rId8" Type="http://schemas.openxmlformats.org/officeDocument/2006/relationships/settings" Target="settings.xml"/><Relationship Id="rId13" Type="http://schemas.openxmlformats.org/officeDocument/2006/relationships/image" Target="media/image1.png"/><Relationship Id="rId17" Type="http://schemas.openxmlformats.org/officeDocument/2006/relationships/image" Target="media/image15.png"/><Relationship Id="rId4" Type="http://schemas.openxmlformats.org/officeDocument/2006/relationships/image" Target="media/image13.png"/><Relationship Id="rId3" Type="http://schemas.openxmlformats.org/officeDocument/2006/relationships/image" Target="media/image2.png"/><Relationship Id="rId9" Type="http://schemas.openxmlformats.org/officeDocument/2006/relationships/fontTable" Target="fontTable.xml"/><Relationship Id="rId6" Type="http://schemas.openxmlformats.org/officeDocument/2006/relationships/image" Target="media/image1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2019-06-07T14:45:00Z</dcterms:created>
  <dc:creator>Frances Clark</dc:creator>
</cp:coreProperties>
</file>